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игра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BC5" w:rsidRDefault="00BA4BC5" w:rsidP="00BA4BC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«Рыбалка в нашем городе»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разработки: Морозова Анна </w:t>
      </w:r>
      <w:proofErr w:type="gramStart"/>
      <w:r>
        <w:rPr>
          <w:color w:val="000000"/>
          <w:sz w:val="28"/>
          <w:szCs w:val="28"/>
        </w:rPr>
        <w:t xml:space="preserve">Викторовна,   </w:t>
      </w:r>
      <w:proofErr w:type="gramEnd"/>
      <w:r>
        <w:rPr>
          <w:color w:val="000000"/>
          <w:sz w:val="28"/>
          <w:szCs w:val="28"/>
        </w:rPr>
        <w:t>воспитатель МБДОУ «Иланский детский сад № 20»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Идея: материалы презентационной площадки «Взаимодействие педагогического колледжа и ДОО г. Канска по вопросам реализации национально-регионального компонента содержания дошкольного образования» 4 апреля 2019 года.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категория детей: 3-7 лет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продолжать знакомить детей с обитателями </w:t>
      </w:r>
      <w:proofErr w:type="gramStart"/>
      <w:r>
        <w:rPr>
          <w:color w:val="000000"/>
          <w:sz w:val="28"/>
          <w:szCs w:val="28"/>
        </w:rPr>
        <w:t>водоемов  родного</w:t>
      </w:r>
      <w:proofErr w:type="gramEnd"/>
      <w:r>
        <w:rPr>
          <w:color w:val="000000"/>
          <w:sz w:val="28"/>
          <w:szCs w:val="28"/>
        </w:rPr>
        <w:t xml:space="preserve"> города;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расширять представления детей о </w:t>
      </w:r>
      <w:proofErr w:type="gramStart"/>
      <w:r>
        <w:rPr>
          <w:color w:val="000000"/>
          <w:sz w:val="28"/>
          <w:szCs w:val="28"/>
        </w:rPr>
        <w:t>природе  родного</w:t>
      </w:r>
      <w:proofErr w:type="gramEnd"/>
      <w:r>
        <w:rPr>
          <w:color w:val="000000"/>
          <w:sz w:val="28"/>
          <w:szCs w:val="28"/>
        </w:rPr>
        <w:t xml:space="preserve"> города;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 детей любовь к родному городу и чувство гордости за него;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умение классифицировать </w:t>
      </w:r>
      <w:proofErr w:type="spellStart"/>
      <w:r>
        <w:rPr>
          <w:color w:val="000000"/>
          <w:sz w:val="28"/>
          <w:szCs w:val="28"/>
        </w:rPr>
        <w:t>обьекты</w:t>
      </w:r>
      <w:proofErr w:type="spellEnd"/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мышление и память детей;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 детей внимание, усидчивость, настойчивость в выполнении поставленной задачи.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Игровое действие: Поиск. </w:t>
      </w:r>
      <w:proofErr w:type="gramStart"/>
      <w:r>
        <w:rPr>
          <w:color w:val="000000"/>
          <w:sz w:val="28"/>
          <w:szCs w:val="28"/>
        </w:rPr>
        <w:t>Ловля .</w:t>
      </w:r>
      <w:proofErr w:type="gramEnd"/>
      <w:r>
        <w:rPr>
          <w:color w:val="000000"/>
          <w:sz w:val="28"/>
          <w:szCs w:val="28"/>
        </w:rPr>
        <w:t xml:space="preserve"> Классификация.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рекомендации: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иметь картинку с изображением </w:t>
      </w:r>
      <w:proofErr w:type="gramStart"/>
      <w:r>
        <w:rPr>
          <w:color w:val="000000"/>
          <w:sz w:val="28"/>
          <w:szCs w:val="28"/>
        </w:rPr>
        <w:t>рыб  наших</w:t>
      </w:r>
      <w:proofErr w:type="gramEnd"/>
      <w:r>
        <w:rPr>
          <w:color w:val="000000"/>
          <w:sz w:val="28"/>
          <w:szCs w:val="28"/>
        </w:rPr>
        <w:t xml:space="preserve"> водоемов, морских рыб и аквариумных. Ознакомить детей с </w:t>
      </w:r>
      <w:proofErr w:type="gramStart"/>
      <w:r>
        <w:rPr>
          <w:color w:val="000000"/>
          <w:sz w:val="28"/>
          <w:szCs w:val="28"/>
        </w:rPr>
        <w:t>водными  обитателями</w:t>
      </w:r>
      <w:proofErr w:type="gramEnd"/>
      <w:r>
        <w:rPr>
          <w:color w:val="000000"/>
          <w:sz w:val="28"/>
          <w:szCs w:val="28"/>
        </w:rPr>
        <w:t xml:space="preserve">. Для проведения игры для детей 3-4 лет проводится простая </w:t>
      </w:r>
      <w:proofErr w:type="gramStart"/>
      <w:r>
        <w:rPr>
          <w:color w:val="000000"/>
          <w:sz w:val="28"/>
          <w:szCs w:val="28"/>
        </w:rPr>
        <w:t>рыбалка..</w:t>
      </w:r>
      <w:proofErr w:type="gramEnd"/>
      <w:r>
        <w:rPr>
          <w:color w:val="000000"/>
          <w:sz w:val="28"/>
          <w:szCs w:val="28"/>
        </w:rPr>
        <w:t xml:space="preserve"> Старшие воспитанники могут выполнить задание самостоятельно и на усложнение.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вариант игры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вместе с детьми рассматривает картинки с изображением рыб города Иланского. Затем предлагает поймать этих рыб.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Усложнение: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</w:t>
      </w:r>
      <w:proofErr w:type="gramStart"/>
      <w:r>
        <w:rPr>
          <w:color w:val="000000"/>
          <w:sz w:val="28"/>
          <w:szCs w:val="28"/>
        </w:rPr>
        <w:t>ловли  воспитатель</w:t>
      </w:r>
      <w:proofErr w:type="gramEnd"/>
      <w:r>
        <w:rPr>
          <w:color w:val="000000"/>
          <w:sz w:val="28"/>
          <w:szCs w:val="28"/>
        </w:rPr>
        <w:t xml:space="preserve">  добавляет  морских рыб,  предлагает классифицировать  рыб по группам.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Усложнение: добавляются аквариумные рыбки.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играть по </w:t>
      </w:r>
      <w:proofErr w:type="gramStart"/>
      <w:r>
        <w:rPr>
          <w:color w:val="000000"/>
          <w:sz w:val="28"/>
          <w:szCs w:val="28"/>
        </w:rPr>
        <w:t>одному,  можно</w:t>
      </w:r>
      <w:proofErr w:type="gramEnd"/>
      <w:r>
        <w:rPr>
          <w:color w:val="000000"/>
          <w:sz w:val="28"/>
          <w:szCs w:val="28"/>
        </w:rPr>
        <w:t xml:space="preserve"> устроить соревнование на скорость между рыбаками.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A4BC5" w:rsidRDefault="00BA4BC5" w:rsidP="00BA4B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Используемые материалы при изготовлении игры: Контейнер кастрюлька пластиковый, </w:t>
      </w:r>
      <w:proofErr w:type="spellStart"/>
      <w:r>
        <w:rPr>
          <w:color w:val="000000"/>
          <w:sz w:val="28"/>
          <w:szCs w:val="28"/>
        </w:rPr>
        <w:t>заламинированные</w:t>
      </w:r>
      <w:proofErr w:type="spellEnd"/>
      <w:r>
        <w:rPr>
          <w:color w:val="000000"/>
          <w:sz w:val="28"/>
          <w:szCs w:val="28"/>
        </w:rPr>
        <w:t xml:space="preserve"> цветные картинки рыб, скрепки железные, 2 деревянные </w:t>
      </w:r>
      <w:proofErr w:type="gramStart"/>
      <w:r>
        <w:rPr>
          <w:color w:val="000000"/>
          <w:sz w:val="28"/>
          <w:szCs w:val="28"/>
        </w:rPr>
        <w:t>палочки ,</w:t>
      </w:r>
      <w:proofErr w:type="gramEnd"/>
      <w:r>
        <w:rPr>
          <w:color w:val="000000"/>
          <w:sz w:val="28"/>
          <w:szCs w:val="28"/>
        </w:rPr>
        <w:t xml:space="preserve"> 2 магнита, веревочки, описание игры.</w:t>
      </w:r>
    </w:p>
    <w:p w:rsidR="00BA4BC5" w:rsidRDefault="00BA4BC5" w:rsidP="00BA4BC5">
      <w:pPr>
        <w:spacing w:after="0"/>
        <w:rPr>
          <w:sz w:val="28"/>
          <w:szCs w:val="28"/>
        </w:rPr>
      </w:pPr>
    </w:p>
    <w:p w:rsidR="00125A3F" w:rsidRDefault="00125A3F">
      <w:bookmarkStart w:id="0" w:name="_GoBack"/>
      <w:bookmarkEnd w:id="0"/>
    </w:p>
    <w:sectPr w:rsidR="001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10"/>
    <w:rsid w:val="00125A3F"/>
    <w:rsid w:val="00BA4BC5"/>
    <w:rsid w:val="00C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FF88-82D2-470C-AECA-01CBF7F0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Koltashov Stephan</dc:creator>
  <cp:keywords/>
  <dc:description/>
  <cp:lastModifiedBy>Koltashov Stephan</cp:lastModifiedBy>
  <cp:revision>2</cp:revision>
  <dcterms:created xsi:type="dcterms:W3CDTF">2020-03-05T15:02:00Z</dcterms:created>
  <dcterms:modified xsi:type="dcterms:W3CDTF">2020-03-05T15:02:00Z</dcterms:modified>
</cp:coreProperties>
</file>