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32" w:rsidRDefault="00AB2F32" w:rsidP="00AB2F32">
      <w:pPr>
        <w:widowControl w:val="0"/>
        <w:jc w:val="center"/>
        <w:rPr>
          <w:b/>
          <w:snapToGrid w:val="0"/>
          <w:sz w:val="32"/>
          <w:szCs w:val="32"/>
        </w:rPr>
      </w:pPr>
      <w:r>
        <w:rPr>
          <w:b/>
          <w:snapToGrid w:val="0"/>
          <w:sz w:val="32"/>
          <w:szCs w:val="32"/>
        </w:rPr>
        <w:t>Консультация психолога «Интеллектуальное развитие,  детей психологическая готовность к обучению</w:t>
      </w:r>
      <w:r w:rsidRPr="00A04E9D">
        <w:rPr>
          <w:b/>
          <w:snapToGrid w:val="0"/>
          <w:sz w:val="32"/>
          <w:szCs w:val="32"/>
        </w:rPr>
        <w:t xml:space="preserve"> </w:t>
      </w:r>
      <w:r>
        <w:rPr>
          <w:b/>
          <w:snapToGrid w:val="0"/>
          <w:sz w:val="32"/>
          <w:szCs w:val="32"/>
        </w:rPr>
        <w:t>в школе»</w:t>
      </w:r>
    </w:p>
    <w:p w:rsidR="00AB2F32" w:rsidRPr="00B47F5F" w:rsidRDefault="00AB2F32" w:rsidP="00AB2F32">
      <w:pPr>
        <w:widowControl w:val="0"/>
        <w:jc w:val="both"/>
        <w:rPr>
          <w:b/>
          <w:snapToGrid w:val="0"/>
          <w:sz w:val="32"/>
          <w:szCs w:val="32"/>
        </w:rPr>
      </w:pPr>
      <w:r>
        <w:rPr>
          <w:b/>
          <w:snapToGrid w:val="0"/>
          <w:sz w:val="32"/>
          <w:szCs w:val="32"/>
        </w:rPr>
        <w:t xml:space="preserve">                           </w:t>
      </w:r>
    </w:p>
    <w:p w:rsidR="00AB2F32" w:rsidRDefault="00AB2F32" w:rsidP="00AB2F32">
      <w:pPr>
        <w:spacing w:line="360" w:lineRule="auto"/>
        <w:jc w:val="both"/>
        <w:rPr>
          <w:snapToGrid w:val="0"/>
          <w:sz w:val="28"/>
          <w:szCs w:val="28"/>
        </w:rPr>
      </w:pPr>
      <w:r>
        <w:rPr>
          <w:color w:val="000000"/>
          <w:sz w:val="28"/>
          <w:szCs w:val="28"/>
        </w:rPr>
        <w:t xml:space="preserve">      </w:t>
      </w:r>
      <w:r w:rsidRPr="00856B58">
        <w:rPr>
          <w:snapToGrid w:val="0"/>
          <w:sz w:val="28"/>
          <w:szCs w:val="28"/>
        </w:rPr>
        <w:t>Школьное обучение — один из серьёзнейших этапов в жизни ребёнка. Поэтому вполне понятна та озабоченность, которую проявляют и взрослые, и дети при прибли</w:t>
      </w:r>
      <w:r w:rsidRPr="00856B58">
        <w:rPr>
          <w:snapToGrid w:val="0"/>
          <w:sz w:val="28"/>
          <w:szCs w:val="28"/>
        </w:rPr>
        <w:softHyphen/>
        <w:t xml:space="preserve">жающемся поступлении в школу. Некоторые родители, воспитатели, да и сами дети воспринимают этот момент как своеобразный экзамен ребенка за весь дошкольный период жизни. Такая оценка событий, пожалуй, не лишена смысла, так как для обучения в школе ребенку понадобится все то, что он приобрел за период дошкольного детства. Многим первоклассникам совсем не просто выполнять школьные требования, для этого им необходимо значительное напряжение. Поэтому важно заранее, еще до начала школьного обучения, выяснить, насколько психические возможности ребенка соответствуют требованиям школы. </w:t>
      </w:r>
    </w:p>
    <w:p w:rsidR="00AB2F32" w:rsidRDefault="00AB2F32" w:rsidP="00AB2F32">
      <w:pPr>
        <w:widowControl w:val="0"/>
        <w:spacing w:line="360" w:lineRule="auto"/>
        <w:ind w:firstLine="720"/>
        <w:jc w:val="both"/>
        <w:rPr>
          <w:snapToGrid w:val="0"/>
          <w:sz w:val="28"/>
          <w:szCs w:val="28"/>
        </w:rPr>
      </w:pPr>
      <w:r>
        <w:rPr>
          <w:snapToGrid w:val="0"/>
          <w:sz w:val="28"/>
          <w:szCs w:val="28"/>
        </w:rPr>
        <w:t>Именно знание особенностей ребенка на определенном этапе развития дает материал для выработки средств и методом эффективного педагогического воздействия.</w:t>
      </w:r>
      <w:r w:rsidRPr="00856B58">
        <w:rPr>
          <w:snapToGrid w:val="0"/>
          <w:sz w:val="28"/>
          <w:szCs w:val="28"/>
        </w:rPr>
        <w:t xml:space="preserve"> </w:t>
      </w:r>
    </w:p>
    <w:p w:rsidR="00AB2F32" w:rsidRDefault="00AB2F32" w:rsidP="00AB2F32">
      <w:pPr>
        <w:widowControl w:val="0"/>
        <w:spacing w:line="360" w:lineRule="auto"/>
        <w:ind w:firstLine="720"/>
        <w:jc w:val="both"/>
        <w:rPr>
          <w:snapToGrid w:val="0"/>
          <w:sz w:val="28"/>
          <w:szCs w:val="28"/>
        </w:rPr>
      </w:pPr>
      <w:r>
        <w:rPr>
          <w:snapToGrid w:val="0"/>
          <w:sz w:val="28"/>
          <w:szCs w:val="28"/>
        </w:rPr>
        <w:t xml:space="preserve">Проблема готовности к школе возникла несколько десятилетий назад (вернее была сформулирована как проблема, а существовала-то, наверное, всегда) в связи с изменением (снижением) сроков начала систематического обучения. Возникла эта проблема не только в нашей стране, но и практически во всех странах Европы. Тогда и начали определять, в каком возрасте лучше начинать  обучение, когда и при каком состоянии ребенка этот процесс не будет приводить к нарушениям в его развитии, отрицательно сказываться на здоровье. </w:t>
      </w:r>
    </w:p>
    <w:p w:rsidR="00AB2F32" w:rsidRDefault="00AB2F32" w:rsidP="00AB2F32">
      <w:pPr>
        <w:widowControl w:val="0"/>
        <w:spacing w:line="360" w:lineRule="auto"/>
        <w:ind w:firstLine="720"/>
        <w:jc w:val="both"/>
        <w:rPr>
          <w:snapToGrid w:val="0"/>
          <w:sz w:val="28"/>
          <w:szCs w:val="28"/>
        </w:rPr>
      </w:pPr>
      <w:r>
        <w:rPr>
          <w:snapToGrid w:val="0"/>
          <w:sz w:val="28"/>
          <w:szCs w:val="28"/>
        </w:rPr>
        <w:t>Ученые, педагоги, школьные гигиенисты, психологи, физиологи, медики подключились к исследованиям. Необходимо было определить возможные трудности, найти оптимальные сроки (возраст), когда ребенку можно идти в школу, более рациональные и оптимальные формы и методы обучения.</w:t>
      </w:r>
    </w:p>
    <w:p w:rsidR="00AB2F32" w:rsidRPr="00571B9A" w:rsidRDefault="00AB2F32" w:rsidP="00AB2F32">
      <w:pPr>
        <w:widowControl w:val="0"/>
        <w:spacing w:line="360" w:lineRule="auto"/>
        <w:ind w:firstLine="720"/>
        <w:jc w:val="both"/>
        <w:rPr>
          <w:snapToGrid w:val="0"/>
          <w:sz w:val="28"/>
          <w:szCs w:val="28"/>
        </w:rPr>
      </w:pPr>
      <w:r>
        <w:rPr>
          <w:snapToGrid w:val="0"/>
          <w:sz w:val="28"/>
          <w:szCs w:val="28"/>
        </w:rPr>
        <w:t xml:space="preserve">Предлагалось немало способов определения готовности ребенка к </w:t>
      </w:r>
      <w:r>
        <w:rPr>
          <w:snapToGrid w:val="0"/>
          <w:sz w:val="28"/>
          <w:szCs w:val="28"/>
        </w:rPr>
        <w:lastRenderedPageBreak/>
        <w:t xml:space="preserve">обучению (как говорили  определение «школьной зрелости»). Одни ученые и специалисты считали достаточным критерием достижение определенной степени морфологического развития (например, смена молочных зубов), другие связывали готовность непременно с умственным развитием, третьи считали необходимым условием определенный уровень психического, и, прежде всего личностного развития. Как показало многолетнее изучение этой проблемы, готовность ребенка к школе определяется его физическим и психически развитием, состоянием здоровья, умственным и личностным развитием, т.е. имеет значение весь комплекс факторов. Поэтому и принято считать, что готовность к школе («школьная зрелость») – это тот уровень морфологического, функционального и психического развития ребенка, при котором требования систематического обучения не будут </w:t>
      </w:r>
      <w:r w:rsidRPr="00571B9A">
        <w:rPr>
          <w:snapToGrid w:val="0"/>
          <w:sz w:val="28"/>
          <w:szCs w:val="28"/>
        </w:rPr>
        <w:t>чрезмерными и не приведут к нарушению состояния здоровья ребенка.</w:t>
      </w:r>
    </w:p>
    <w:p w:rsidR="00AB2F32" w:rsidRPr="00502920" w:rsidRDefault="00AB2F32" w:rsidP="00AB2F32">
      <w:pPr>
        <w:spacing w:line="360" w:lineRule="auto"/>
        <w:jc w:val="both"/>
        <w:rPr>
          <w:sz w:val="28"/>
          <w:szCs w:val="28"/>
        </w:rPr>
      </w:pPr>
      <w:r>
        <w:rPr>
          <w:sz w:val="28"/>
          <w:szCs w:val="28"/>
        </w:rPr>
        <w:tab/>
      </w:r>
      <w:r w:rsidRPr="00502920">
        <w:rPr>
          <w:sz w:val="28"/>
          <w:szCs w:val="28"/>
        </w:rPr>
        <w:t>Л.И.Божович еще в 60-е годы указывала, что готовность к обучению в школе складывается из определенного уровня развития мыслительной деятельности, познавательных интересов, готовности к произвольной регуляции своей познавательной деятельности и к социальной позиции школьника.</w:t>
      </w:r>
    </w:p>
    <w:p w:rsidR="00AB2F32" w:rsidRPr="000946C5" w:rsidRDefault="00AB2F32" w:rsidP="00AB2F32">
      <w:pPr>
        <w:spacing w:line="360" w:lineRule="auto"/>
        <w:ind w:firstLine="708"/>
        <w:jc w:val="both"/>
        <w:rPr>
          <w:sz w:val="28"/>
          <w:szCs w:val="28"/>
        </w:rPr>
      </w:pPr>
      <w:r w:rsidRPr="000946C5">
        <w:rPr>
          <w:sz w:val="28"/>
          <w:szCs w:val="28"/>
        </w:rPr>
        <w:t>Необходимо подчеркнуть, что в отечественной психологии при изучении интеллектуального компонента психологической готовности к школе акцент делается не на сумму усвоенных знаний, хотя это тоже не маловажный фактор, а на уровень развития интеллектуальных процессов</w:t>
      </w:r>
      <w:proofErr w:type="gramStart"/>
      <w:r w:rsidRPr="000946C5">
        <w:rPr>
          <w:sz w:val="28"/>
          <w:szCs w:val="28"/>
        </w:rPr>
        <w:t>.</w:t>
      </w:r>
      <w:proofErr w:type="gramEnd"/>
      <w:r w:rsidRPr="000946C5">
        <w:rPr>
          <w:sz w:val="28"/>
          <w:szCs w:val="28"/>
        </w:rPr>
        <w:t xml:space="preserve"> «… </w:t>
      </w:r>
      <w:proofErr w:type="gramStart"/>
      <w:r w:rsidRPr="000946C5">
        <w:rPr>
          <w:sz w:val="28"/>
          <w:szCs w:val="28"/>
        </w:rPr>
        <w:t>р</w:t>
      </w:r>
      <w:proofErr w:type="gramEnd"/>
      <w:r w:rsidRPr="000946C5">
        <w:rPr>
          <w:sz w:val="28"/>
          <w:szCs w:val="28"/>
        </w:rPr>
        <w:t>ебенок должен уметь выделять существенное в явлениях окружающей действительности, уметь сравнивать их, видеть сходное и отличное; он должен научиться рассуждать, находить причины явлений, делать выводы»</w:t>
      </w:r>
      <w:r>
        <w:rPr>
          <w:sz w:val="28"/>
          <w:szCs w:val="28"/>
        </w:rPr>
        <w:t>.</w:t>
      </w:r>
      <w:r w:rsidRPr="000946C5">
        <w:rPr>
          <w:sz w:val="28"/>
          <w:szCs w:val="28"/>
        </w:rPr>
        <w:t xml:space="preserve"> Для успешного обучения ребенок должен уметь выделять предмет своего познания.</w:t>
      </w:r>
    </w:p>
    <w:p w:rsidR="00AB2F32" w:rsidRDefault="00AB2F32" w:rsidP="00AB2F32">
      <w:pPr>
        <w:spacing w:line="360" w:lineRule="auto"/>
        <w:ind w:firstLine="708"/>
        <w:jc w:val="both"/>
        <w:rPr>
          <w:color w:val="000000"/>
          <w:sz w:val="28"/>
          <w:szCs w:val="28"/>
        </w:rPr>
      </w:pPr>
      <w:r>
        <w:rPr>
          <w:color w:val="000000"/>
          <w:sz w:val="28"/>
          <w:szCs w:val="28"/>
        </w:rPr>
        <w:t xml:space="preserve">Но этот возраст – период интенсивного развития мозга. Врач Глен Доман заметил: « Природа создала самое чудесно изобретение – человеческий мозг – таким образом, что в течение первых шести лет жизни </w:t>
      </w:r>
      <w:r>
        <w:rPr>
          <w:color w:val="000000"/>
          <w:sz w:val="28"/>
          <w:szCs w:val="28"/>
        </w:rPr>
        <w:lastRenderedPageBreak/>
        <w:t>он поглощает информацию с поразительной быстротой. В эти годы ребенок фактически является накопителем информации, которая пригодится ему в течение всей жизни, а размеры этого «накопителя» мы себе едва представляем».</w:t>
      </w:r>
    </w:p>
    <w:p w:rsidR="00AB2F32" w:rsidRDefault="00AB2F32" w:rsidP="00AB2F32">
      <w:pPr>
        <w:spacing w:line="360" w:lineRule="auto"/>
        <w:ind w:firstLine="708"/>
        <w:jc w:val="both"/>
        <w:rPr>
          <w:color w:val="000000"/>
          <w:sz w:val="28"/>
          <w:szCs w:val="28"/>
        </w:rPr>
      </w:pPr>
      <w:r>
        <w:rPr>
          <w:color w:val="000000"/>
          <w:sz w:val="28"/>
          <w:szCs w:val="28"/>
        </w:rPr>
        <w:t>Восприятие, память, внимание, мышление – функции мозга как целого, однако ведущую роль в осуществлении высших психических функций принадлежит коре головного мозга</w:t>
      </w:r>
    </w:p>
    <w:p w:rsidR="00AB2F32" w:rsidRDefault="00AB2F32" w:rsidP="00AB2F32">
      <w:pPr>
        <w:spacing w:line="360" w:lineRule="auto"/>
        <w:ind w:firstLine="708"/>
        <w:jc w:val="both"/>
        <w:rPr>
          <w:color w:val="000000"/>
          <w:sz w:val="28"/>
          <w:szCs w:val="28"/>
        </w:rPr>
      </w:pPr>
      <w:r>
        <w:rPr>
          <w:color w:val="000000"/>
          <w:sz w:val="28"/>
          <w:szCs w:val="28"/>
        </w:rPr>
        <w:t>Важным показателем развития  ребенка является память. Процессы памяти включают кодирование информации, для чего нужна кратковременная память, когда информация хранится недолго и удерживается благодаря повторению. Из кратковременной информации коды поступают и сохраняются в долговременной памяти.</w:t>
      </w:r>
    </w:p>
    <w:p w:rsidR="00AB2F32" w:rsidRDefault="00AB2F32" w:rsidP="00AB2F32">
      <w:pPr>
        <w:spacing w:line="360" w:lineRule="auto"/>
        <w:ind w:firstLine="708"/>
        <w:jc w:val="both"/>
        <w:rPr>
          <w:color w:val="000000"/>
          <w:sz w:val="28"/>
          <w:szCs w:val="28"/>
        </w:rPr>
      </w:pPr>
      <w:r>
        <w:rPr>
          <w:color w:val="000000"/>
          <w:sz w:val="28"/>
          <w:szCs w:val="28"/>
        </w:rPr>
        <w:t xml:space="preserve">Воспоминание и воспроизведение по памяти, узнавание – также особые процессы. Информация попадает в долговременную память, изменяется, дополняется под влиянием нового опыта. На этих особенностях памяти основано обучение. В дошкольный период происходят процессы, приводящие к формированию  произвольной памяти. У ребенка 6-7 лет произвольное запоминание приближается по своей продуктивности к </w:t>
      </w:r>
      <w:proofErr w:type="gramStart"/>
      <w:r>
        <w:rPr>
          <w:color w:val="000000"/>
          <w:sz w:val="28"/>
          <w:szCs w:val="28"/>
        </w:rPr>
        <w:t>непроизвольному</w:t>
      </w:r>
      <w:proofErr w:type="gramEnd"/>
      <w:r>
        <w:rPr>
          <w:color w:val="000000"/>
          <w:sz w:val="28"/>
          <w:szCs w:val="28"/>
        </w:rPr>
        <w:t>. Он умеет управлять своей памятью, используя различные мнемонические приемы и средства. У него значительно развивается словесно-логическая память, при этом продуктивность запоминания словесного и зрительного материала практически не различается. Фактически к 6-7 годам формируется не только механическая, но и словесно-логическая, наглядно-образная, эмоциональная память.</w:t>
      </w:r>
    </w:p>
    <w:p w:rsidR="00AB2F32" w:rsidRPr="00094E9A" w:rsidRDefault="00AB2F32" w:rsidP="00AB2F32">
      <w:pPr>
        <w:spacing w:line="360" w:lineRule="auto"/>
        <w:jc w:val="both"/>
        <w:rPr>
          <w:color w:val="000000"/>
          <w:sz w:val="28"/>
          <w:szCs w:val="28"/>
        </w:rPr>
      </w:pPr>
      <w:r>
        <w:rPr>
          <w:color w:val="000000"/>
          <w:sz w:val="28"/>
          <w:szCs w:val="28"/>
        </w:rPr>
        <w:t xml:space="preserve">           Восприятие, внимание, память – все эти познавательные процессы совершенствуются в период дошкольного развития, и вместе с ними совершенствуется мышление ребенка.  В период дошкольного детства совершается переход от наглядно-действенного мышления к </w:t>
      </w:r>
      <w:proofErr w:type="gramStart"/>
      <w:r>
        <w:rPr>
          <w:color w:val="000000"/>
          <w:sz w:val="28"/>
          <w:szCs w:val="28"/>
        </w:rPr>
        <w:t>наглядно-образному</w:t>
      </w:r>
      <w:proofErr w:type="gramEnd"/>
      <w:r>
        <w:rPr>
          <w:color w:val="000000"/>
          <w:sz w:val="28"/>
          <w:szCs w:val="28"/>
        </w:rPr>
        <w:t xml:space="preserve"> и словесному. Характер мышления в 6-7 лет также чувственный или наглядно-образный, т.е. при анализе ситуации, события, явления дети </w:t>
      </w:r>
      <w:r>
        <w:rPr>
          <w:color w:val="000000"/>
          <w:sz w:val="28"/>
          <w:szCs w:val="28"/>
        </w:rPr>
        <w:lastRenderedPageBreak/>
        <w:t>опираются на реальные события, предметы, а выводы делают, как правило, схватывая какой-то единичный внешний признак. Если ребенок оказывается в ситуации, когда он вынужден оперировать знаниями и решать задачу отвлеченно, в уме, то это трудно, и, хотя он пытается это сделать, отсутствие опыта и недостаточное развитие понятий не позволяют ему составить суждение о предметах и явлениях. И поэтому в рассказах преобладают наглядные изображения и описание. Они еще не умеют оценивать, хотя уже умеют сравнивать, не умеют классифицировать, но умеют выделять общее и различное, правда, по одному-двум ярким признакам. В рассуждениях детей этого возраста есть своя логика, они даже делать выводы, но им еще мешает ограниченность опыта и знаний.</w:t>
      </w:r>
    </w:p>
    <w:p w:rsidR="00AB2F32" w:rsidRDefault="00AB2F32" w:rsidP="00AB2F32">
      <w:pPr>
        <w:spacing w:line="360" w:lineRule="auto"/>
        <w:ind w:firstLine="708"/>
        <w:jc w:val="both"/>
        <w:rPr>
          <w:sz w:val="28"/>
          <w:szCs w:val="28"/>
        </w:rPr>
      </w:pPr>
      <w:r>
        <w:rPr>
          <w:color w:val="000000"/>
          <w:sz w:val="28"/>
          <w:szCs w:val="28"/>
        </w:rPr>
        <w:t xml:space="preserve">Наглядно-образное мышление переходит на более высокую ступень к наглядно-схематическому мышлению, когда ребенок 6-7 лет оперирует не только конкретными образами, но и способен сам нарисовать простую схему, может использовать схему при работе  с конструктором. </w:t>
      </w:r>
      <w:r w:rsidRPr="000946C5">
        <w:rPr>
          <w:sz w:val="28"/>
          <w:szCs w:val="28"/>
        </w:rPr>
        <w:t xml:space="preserve">Кроме указанных составляющих психологической готовности к школе мы выделяем дополнительно еще одну – развитие речи. Речь тесно связана с интеллектом и отражает как общее развитие ребенка, так и уровень его логического мышления. </w:t>
      </w:r>
    </w:p>
    <w:p w:rsidR="00AB2F32" w:rsidRDefault="00AB2F32" w:rsidP="00AB2F32">
      <w:pPr>
        <w:spacing w:line="360" w:lineRule="auto"/>
        <w:jc w:val="center"/>
        <w:rPr>
          <w:color w:val="000000"/>
          <w:sz w:val="28"/>
          <w:szCs w:val="28"/>
        </w:rPr>
      </w:pPr>
      <w:r>
        <w:rPr>
          <w:b/>
          <w:color w:val="000000"/>
          <w:sz w:val="28"/>
          <w:szCs w:val="28"/>
        </w:rPr>
        <w:t xml:space="preserve">Компоненты </w:t>
      </w:r>
      <w:r w:rsidRPr="00E26C80">
        <w:rPr>
          <w:b/>
          <w:color w:val="000000"/>
          <w:sz w:val="28"/>
          <w:szCs w:val="28"/>
        </w:rPr>
        <w:t xml:space="preserve"> готовности к школе.</w:t>
      </w:r>
    </w:p>
    <w:p w:rsidR="00AB2F32" w:rsidRPr="00565224" w:rsidRDefault="00AB2F32" w:rsidP="00AB2F32">
      <w:pPr>
        <w:widowControl w:val="0"/>
        <w:spacing w:line="360" w:lineRule="auto"/>
        <w:ind w:firstLine="720"/>
        <w:jc w:val="both"/>
        <w:rPr>
          <w:b/>
          <w:snapToGrid w:val="0"/>
          <w:sz w:val="28"/>
          <w:szCs w:val="28"/>
        </w:rPr>
      </w:pPr>
      <w:r w:rsidRPr="00565224">
        <w:rPr>
          <w:snapToGrid w:val="0"/>
          <w:sz w:val="28"/>
          <w:szCs w:val="28"/>
        </w:rPr>
        <w:t xml:space="preserve">Выделим три основные линии, по которым должна вестись подготовка к школе, т.е. психологическая готовность подразделяется на три вида готовности: интеллектуальную, личностную и социально-психологическую, волевую. </w:t>
      </w:r>
    </w:p>
    <w:p w:rsidR="00AB2F32" w:rsidRDefault="00AB2F32" w:rsidP="00AB2F32">
      <w:pPr>
        <w:widowControl w:val="0"/>
        <w:spacing w:line="360" w:lineRule="auto"/>
        <w:jc w:val="both"/>
        <w:rPr>
          <w:b/>
          <w:snapToGrid w:val="0"/>
          <w:sz w:val="28"/>
          <w:szCs w:val="28"/>
        </w:rPr>
      </w:pPr>
    </w:p>
    <w:p w:rsidR="00AB2F32" w:rsidRPr="00565224" w:rsidRDefault="00AB2F32" w:rsidP="00AB2F32">
      <w:pPr>
        <w:widowControl w:val="0"/>
        <w:spacing w:line="360" w:lineRule="auto"/>
        <w:jc w:val="center"/>
        <w:rPr>
          <w:b/>
          <w:snapToGrid w:val="0"/>
          <w:sz w:val="28"/>
          <w:szCs w:val="28"/>
        </w:rPr>
      </w:pPr>
      <w:r w:rsidRPr="00565224">
        <w:rPr>
          <w:b/>
          <w:snapToGrid w:val="0"/>
          <w:sz w:val="28"/>
          <w:szCs w:val="28"/>
        </w:rPr>
        <w:t>Интеллектуальная готовность</w:t>
      </w:r>
    </w:p>
    <w:p w:rsidR="00AB2F32" w:rsidRPr="00565224" w:rsidRDefault="00AB2F32" w:rsidP="00AB2F32">
      <w:pPr>
        <w:widowControl w:val="0"/>
        <w:spacing w:line="360" w:lineRule="auto"/>
        <w:ind w:firstLine="720"/>
        <w:jc w:val="both"/>
        <w:rPr>
          <w:snapToGrid w:val="0"/>
          <w:sz w:val="28"/>
          <w:szCs w:val="28"/>
        </w:rPr>
      </w:pPr>
      <w:r w:rsidRPr="00565224">
        <w:rPr>
          <w:snapToGrid w:val="0"/>
          <w:sz w:val="28"/>
          <w:szCs w:val="28"/>
        </w:rPr>
        <w:t xml:space="preserve">Этот вид готовности предполагает достаточную зрелость познавательных процессов (восприятия, памяти, мышления, воображения, речи). Сформированность, например, памяти до уровня школьных требований проявляется в том, что ребенок способен к произвольному </w:t>
      </w:r>
      <w:r w:rsidRPr="00565224">
        <w:rPr>
          <w:snapToGrid w:val="0"/>
          <w:sz w:val="28"/>
          <w:szCs w:val="28"/>
        </w:rPr>
        <w:lastRenderedPageBreak/>
        <w:t xml:space="preserve">запоминанию, хранению и отсроченному воспроизведению информации, владеет навыками опосредованного запоминания. Показатели развития мышления до уровня готовности к школьному обучению – способность ребенка осуществлять мыслительные операции анализа, синтеза, сравнения, обобщения в знакомом материале и сформированность  наглядно-образного мышления до уровня, позволяющего выполнять учебные задания, характерные для начального периода обучения. </w:t>
      </w:r>
    </w:p>
    <w:p w:rsidR="00AB2F32" w:rsidRPr="00565224" w:rsidRDefault="00AB2F32" w:rsidP="00AB2F32">
      <w:pPr>
        <w:widowControl w:val="0"/>
        <w:spacing w:line="360" w:lineRule="auto"/>
        <w:ind w:firstLine="720"/>
        <w:jc w:val="both"/>
        <w:rPr>
          <w:snapToGrid w:val="0"/>
          <w:sz w:val="28"/>
          <w:szCs w:val="28"/>
        </w:rPr>
      </w:pPr>
      <w:r w:rsidRPr="00565224">
        <w:rPr>
          <w:snapToGrid w:val="0"/>
          <w:sz w:val="28"/>
          <w:szCs w:val="28"/>
        </w:rPr>
        <w:t>Если ребенок понимает обращенную к нему речь, имеет определенный словарный запас и грамотную обиходную речь, если умеет четко воспринимать и произносить речевые звуки, различать на слух сходные звукосочетания, то это говорит о речевой готовности к обучению в школе.</w:t>
      </w:r>
    </w:p>
    <w:p w:rsidR="00AB2F32" w:rsidRPr="00565224" w:rsidRDefault="00AB2F32" w:rsidP="00AB2F32">
      <w:pPr>
        <w:widowControl w:val="0"/>
        <w:spacing w:line="360" w:lineRule="auto"/>
        <w:ind w:firstLine="720"/>
        <w:jc w:val="both"/>
        <w:rPr>
          <w:snapToGrid w:val="0"/>
          <w:sz w:val="28"/>
          <w:szCs w:val="28"/>
        </w:rPr>
      </w:pPr>
      <w:r w:rsidRPr="00565224">
        <w:rPr>
          <w:snapToGrid w:val="0"/>
          <w:sz w:val="28"/>
          <w:szCs w:val="28"/>
        </w:rPr>
        <w:t xml:space="preserve">  Интеллектуальная готовность предполагает владение достаточным объемом знаний (наличие кругозора, на базе которого может быть построена работа в классе). </w:t>
      </w:r>
      <w:proofErr w:type="gramStart"/>
      <w:r w:rsidRPr="00565224">
        <w:rPr>
          <w:snapToGrid w:val="0"/>
          <w:sz w:val="28"/>
          <w:szCs w:val="28"/>
        </w:rPr>
        <w:t>В основном это чувственный опыт, представления, некоторые элементарные понятия («растения», «животные», «сезонные явления», «время», «количество») и фактологические сведения общего характера (о труде, родной стране, праздниках).</w:t>
      </w:r>
      <w:proofErr w:type="gramEnd"/>
    </w:p>
    <w:p w:rsidR="00AB2F32" w:rsidRPr="00565224" w:rsidRDefault="00AB2F32" w:rsidP="00AB2F32">
      <w:pPr>
        <w:widowControl w:val="0"/>
        <w:spacing w:line="360" w:lineRule="auto"/>
        <w:ind w:firstLine="720"/>
        <w:jc w:val="both"/>
        <w:rPr>
          <w:snapToGrid w:val="0"/>
          <w:sz w:val="28"/>
          <w:szCs w:val="28"/>
        </w:rPr>
      </w:pPr>
      <w:proofErr w:type="gramStart"/>
      <w:r w:rsidRPr="00565224">
        <w:rPr>
          <w:snapToGrid w:val="0"/>
          <w:sz w:val="28"/>
          <w:szCs w:val="28"/>
        </w:rPr>
        <w:t>В круг знаний подготовленного к школе ребенка непременно включаются известные представления о пространстве («даль», «направление», «форма» и «величина» предметов, их положение в пространстве), о времени, единицах его измерения («час», «минута», «неделя», «месяц», «год»), о количестве, числовом ряде, множестве, равенстве и неравенстве и т.д.</w:t>
      </w:r>
      <w:proofErr w:type="gramEnd"/>
      <w:r w:rsidRPr="00565224">
        <w:rPr>
          <w:snapToGrid w:val="0"/>
          <w:sz w:val="28"/>
          <w:szCs w:val="28"/>
        </w:rPr>
        <w:t xml:space="preserve"> Все – это задача воспитателя детского сада.</w:t>
      </w:r>
    </w:p>
    <w:p w:rsidR="00AB2F32" w:rsidRPr="00565224" w:rsidRDefault="00AB2F32" w:rsidP="00AB2F32">
      <w:pPr>
        <w:widowControl w:val="0"/>
        <w:spacing w:line="360" w:lineRule="auto"/>
        <w:ind w:firstLine="720"/>
        <w:jc w:val="both"/>
        <w:rPr>
          <w:snapToGrid w:val="0"/>
          <w:sz w:val="28"/>
          <w:szCs w:val="28"/>
        </w:rPr>
      </w:pPr>
      <w:r w:rsidRPr="00565224">
        <w:rPr>
          <w:snapToGrid w:val="0"/>
          <w:sz w:val="28"/>
          <w:szCs w:val="28"/>
        </w:rPr>
        <w:t xml:space="preserve">Все большее значение в последние годы при подготовке к школе придается овладению детьми некоторыми навыками, умениями и сформированности важнейших привычек и навыков поведения: бытовых, самообслуживания, гигиенических, культурных (вежливое обращение друг с другом). Необходимо владеть и некоторыми умениями. Среди них особенно важны: умение слушать речь, объяснение, указание воспитателей, ответы товарищей, умение смотреть и видеть, умение сосредотачиваться на работе, </w:t>
      </w:r>
      <w:r w:rsidRPr="00565224">
        <w:rPr>
          <w:snapToGrid w:val="0"/>
          <w:sz w:val="28"/>
          <w:szCs w:val="28"/>
        </w:rPr>
        <w:lastRenderedPageBreak/>
        <w:t xml:space="preserve">умение вспоминать то, что нужно для понимания нового, умение объяснять, умение рассуждать, делать выводы. </w:t>
      </w:r>
    </w:p>
    <w:p w:rsidR="00AB2F32" w:rsidRDefault="00AB2F32" w:rsidP="00AB2F32">
      <w:pPr>
        <w:spacing w:line="360" w:lineRule="auto"/>
        <w:jc w:val="both"/>
        <w:rPr>
          <w:sz w:val="28"/>
          <w:szCs w:val="28"/>
        </w:rPr>
      </w:pPr>
      <w:r w:rsidRPr="00565224">
        <w:rPr>
          <w:snapToGrid w:val="0"/>
          <w:sz w:val="28"/>
          <w:szCs w:val="28"/>
        </w:rPr>
        <w:t>Интеллектуальная готовность также предполагает умение действовать во внутреннем плане (производить некоторые действия в уме), умение выделять учебную задачу и превращать ее в самостоятельную деятельность, умение  обнаруживать все новые и новые свойства предметов, замечать их сходства и различие. Словарный запас нормального ребенка приходящего в школу, обычно составляет 4-5 тыс. слов</w:t>
      </w:r>
      <w:r w:rsidRPr="00C20C6A">
        <w:rPr>
          <w:snapToGrid w:val="0"/>
          <w:sz w:val="28"/>
          <w:szCs w:val="28"/>
        </w:rPr>
        <w:t>.</w:t>
      </w:r>
      <w:r w:rsidRPr="00C20C6A">
        <w:rPr>
          <w:sz w:val="28"/>
          <w:szCs w:val="28"/>
        </w:rPr>
        <w:t xml:space="preserve"> </w:t>
      </w:r>
    </w:p>
    <w:p w:rsidR="00AB2F32" w:rsidRPr="00ED3797" w:rsidRDefault="00AB2F32" w:rsidP="00AB2F32">
      <w:pPr>
        <w:spacing w:line="360" w:lineRule="auto"/>
        <w:jc w:val="center"/>
        <w:rPr>
          <w:b/>
          <w:sz w:val="28"/>
          <w:szCs w:val="28"/>
        </w:rPr>
      </w:pPr>
      <w:r>
        <w:rPr>
          <w:b/>
          <w:sz w:val="28"/>
          <w:szCs w:val="28"/>
        </w:rPr>
        <w:t>Выводы</w:t>
      </w:r>
    </w:p>
    <w:p w:rsidR="00AB2F32" w:rsidRPr="00C20C6A" w:rsidRDefault="00AB2F32" w:rsidP="00AB2F32">
      <w:pPr>
        <w:spacing w:line="360" w:lineRule="auto"/>
        <w:jc w:val="both"/>
        <w:rPr>
          <w:snapToGrid w:val="0"/>
          <w:sz w:val="28"/>
          <w:szCs w:val="28"/>
        </w:rPr>
      </w:pPr>
      <w:r w:rsidRPr="00C20C6A">
        <w:rPr>
          <w:sz w:val="28"/>
          <w:szCs w:val="28"/>
        </w:rPr>
        <w:t>Таким образом, интеллектуальная готовность ребенка характеризуется созреванием аналитических психологических процессов, овладением на</w:t>
      </w:r>
      <w:r>
        <w:rPr>
          <w:sz w:val="28"/>
          <w:szCs w:val="28"/>
        </w:rPr>
        <w:t>выками мыслительной деятельности.</w:t>
      </w:r>
    </w:p>
    <w:p w:rsidR="00AB2F32" w:rsidRPr="0022289E" w:rsidRDefault="00AB2F32" w:rsidP="00AB2F32">
      <w:pPr>
        <w:spacing w:line="360" w:lineRule="auto"/>
        <w:jc w:val="both"/>
        <w:rPr>
          <w:sz w:val="28"/>
          <w:szCs w:val="28"/>
        </w:rPr>
      </w:pPr>
      <w:r w:rsidRPr="0022289E">
        <w:rPr>
          <w:sz w:val="28"/>
          <w:szCs w:val="28"/>
        </w:rPr>
        <w:t>Под интеллектуальной готовностью понимается развитие мыслительных процессов – способность обобщать, сравнивать объекты, классифицировать их, выделять существенные признаки, делать выводы. У ребенка должна быть определенная широта представлений, в том числе образных и нравственных, соответствующее речевое развитие, познавательная активность.</w:t>
      </w:r>
    </w:p>
    <w:p w:rsidR="00AB2F32" w:rsidRDefault="00AB2F32" w:rsidP="00AB2F32">
      <w:pPr>
        <w:spacing w:line="360" w:lineRule="auto"/>
        <w:jc w:val="both"/>
        <w:rPr>
          <w:b/>
          <w:sz w:val="28"/>
          <w:szCs w:val="28"/>
        </w:rPr>
      </w:pPr>
    </w:p>
    <w:p w:rsidR="00AB2F32" w:rsidRDefault="00AB2F32" w:rsidP="00AB2F32">
      <w:pPr>
        <w:shd w:val="clear" w:color="auto" w:fill="FFFFFF"/>
        <w:autoSpaceDE w:val="0"/>
        <w:autoSpaceDN w:val="0"/>
        <w:adjustRightInd w:val="0"/>
        <w:spacing w:line="360" w:lineRule="auto"/>
        <w:jc w:val="center"/>
        <w:rPr>
          <w:sz w:val="28"/>
          <w:szCs w:val="28"/>
        </w:rPr>
      </w:pPr>
      <w:r>
        <w:rPr>
          <w:b/>
          <w:bCs/>
          <w:color w:val="000000"/>
          <w:sz w:val="28"/>
          <w:szCs w:val="28"/>
        </w:rPr>
        <w:t>Анализ результатов исследования и практические рекомендации по их использованию.</w:t>
      </w:r>
    </w:p>
    <w:p w:rsidR="00AB2F32" w:rsidRPr="003A4E22" w:rsidRDefault="00AB2F32" w:rsidP="00AB2F32">
      <w:pPr>
        <w:spacing w:line="360" w:lineRule="auto"/>
        <w:ind w:firstLine="708"/>
        <w:jc w:val="both"/>
        <w:rPr>
          <w:sz w:val="28"/>
          <w:szCs w:val="28"/>
        </w:rPr>
      </w:pPr>
      <w:r>
        <w:rPr>
          <w:sz w:val="28"/>
          <w:szCs w:val="28"/>
        </w:rPr>
        <w:t>Во время тестирования были соблюдены общие требования к проведению фронтального</w:t>
      </w:r>
      <w:r w:rsidRPr="003A4E22">
        <w:rPr>
          <w:b/>
          <w:i/>
          <w:sz w:val="28"/>
          <w:szCs w:val="28"/>
        </w:rPr>
        <w:t xml:space="preserve"> </w:t>
      </w:r>
      <w:r w:rsidRPr="003A4E22">
        <w:rPr>
          <w:sz w:val="28"/>
          <w:szCs w:val="28"/>
        </w:rPr>
        <w:t>обследования.</w:t>
      </w:r>
    </w:p>
    <w:p w:rsidR="00AB2F32" w:rsidRPr="0022289E" w:rsidRDefault="00AB2F32" w:rsidP="00AB2F32">
      <w:pPr>
        <w:numPr>
          <w:ilvl w:val="0"/>
          <w:numId w:val="1"/>
        </w:numPr>
        <w:spacing w:line="360" w:lineRule="auto"/>
        <w:ind w:hanging="720"/>
        <w:jc w:val="both"/>
        <w:rPr>
          <w:sz w:val="28"/>
          <w:szCs w:val="28"/>
        </w:rPr>
      </w:pPr>
      <w:r>
        <w:rPr>
          <w:sz w:val="28"/>
          <w:szCs w:val="28"/>
        </w:rPr>
        <w:t>Учет особенностей</w:t>
      </w:r>
      <w:r w:rsidRPr="0022289E">
        <w:rPr>
          <w:sz w:val="28"/>
          <w:szCs w:val="28"/>
        </w:rPr>
        <w:t xml:space="preserve"> функционирования нервной системы детей</w:t>
      </w:r>
      <w:r>
        <w:rPr>
          <w:sz w:val="28"/>
          <w:szCs w:val="28"/>
        </w:rPr>
        <w:t>. То есть обследование проводилось</w:t>
      </w:r>
      <w:r w:rsidRPr="0022289E">
        <w:rPr>
          <w:sz w:val="28"/>
          <w:szCs w:val="28"/>
        </w:rPr>
        <w:t xml:space="preserve"> не более  20-40 мин. Лучшее время для работы с 10 до 13 часов.</w:t>
      </w:r>
    </w:p>
    <w:p w:rsidR="00AB2F32" w:rsidRPr="0022289E" w:rsidRDefault="00AB2F32" w:rsidP="00AB2F32">
      <w:pPr>
        <w:numPr>
          <w:ilvl w:val="0"/>
          <w:numId w:val="1"/>
        </w:numPr>
        <w:spacing w:line="360" w:lineRule="auto"/>
        <w:ind w:hanging="720"/>
        <w:jc w:val="both"/>
        <w:rPr>
          <w:sz w:val="28"/>
          <w:szCs w:val="28"/>
        </w:rPr>
      </w:pPr>
      <w:r>
        <w:rPr>
          <w:sz w:val="28"/>
          <w:szCs w:val="28"/>
        </w:rPr>
        <w:t>Соблюдение</w:t>
      </w:r>
      <w:r w:rsidRPr="0022289E">
        <w:rPr>
          <w:sz w:val="28"/>
          <w:szCs w:val="28"/>
        </w:rPr>
        <w:t xml:space="preserve"> принцип</w:t>
      </w:r>
      <w:r>
        <w:rPr>
          <w:sz w:val="28"/>
          <w:szCs w:val="28"/>
        </w:rPr>
        <w:t>а</w:t>
      </w:r>
      <w:r w:rsidRPr="0022289E">
        <w:rPr>
          <w:sz w:val="28"/>
          <w:szCs w:val="28"/>
        </w:rPr>
        <w:t xml:space="preserve"> «не навреди». Во время обследования детям необходимо предоставлять возможность быть успешным.</w:t>
      </w:r>
    </w:p>
    <w:p w:rsidR="00AB2F32" w:rsidRPr="0022289E" w:rsidRDefault="00AB2F32" w:rsidP="00AB2F32">
      <w:pPr>
        <w:numPr>
          <w:ilvl w:val="0"/>
          <w:numId w:val="1"/>
        </w:numPr>
        <w:spacing w:line="360" w:lineRule="auto"/>
        <w:ind w:hanging="720"/>
        <w:jc w:val="both"/>
        <w:rPr>
          <w:sz w:val="28"/>
          <w:szCs w:val="28"/>
        </w:rPr>
      </w:pPr>
      <w:r w:rsidRPr="0022289E">
        <w:rPr>
          <w:sz w:val="28"/>
          <w:szCs w:val="28"/>
        </w:rPr>
        <w:t>Во время обследования обратить внимание:</w:t>
      </w:r>
    </w:p>
    <w:p w:rsidR="00AB2F32" w:rsidRPr="0022289E" w:rsidRDefault="00AB2F32" w:rsidP="00AB2F32">
      <w:pPr>
        <w:numPr>
          <w:ilvl w:val="0"/>
          <w:numId w:val="2"/>
        </w:numPr>
        <w:tabs>
          <w:tab w:val="clear" w:pos="1800"/>
          <w:tab w:val="num" w:pos="540"/>
        </w:tabs>
        <w:spacing w:line="360" w:lineRule="auto"/>
        <w:ind w:left="0" w:firstLine="0"/>
        <w:jc w:val="both"/>
        <w:rPr>
          <w:sz w:val="28"/>
          <w:szCs w:val="28"/>
        </w:rPr>
      </w:pPr>
      <w:r w:rsidRPr="0022289E">
        <w:rPr>
          <w:sz w:val="28"/>
          <w:szCs w:val="28"/>
        </w:rPr>
        <w:t>Отношение к психологу и к самому процессу обследования;</w:t>
      </w:r>
    </w:p>
    <w:p w:rsidR="00AB2F32" w:rsidRPr="0022289E" w:rsidRDefault="00AB2F32" w:rsidP="00AB2F32">
      <w:pPr>
        <w:numPr>
          <w:ilvl w:val="0"/>
          <w:numId w:val="2"/>
        </w:numPr>
        <w:tabs>
          <w:tab w:val="clear" w:pos="1800"/>
          <w:tab w:val="num" w:pos="540"/>
        </w:tabs>
        <w:spacing w:line="360" w:lineRule="auto"/>
        <w:ind w:left="0" w:firstLine="0"/>
        <w:jc w:val="both"/>
        <w:rPr>
          <w:sz w:val="28"/>
          <w:szCs w:val="28"/>
        </w:rPr>
      </w:pPr>
      <w:r w:rsidRPr="0022289E">
        <w:rPr>
          <w:sz w:val="28"/>
          <w:szCs w:val="28"/>
        </w:rPr>
        <w:lastRenderedPageBreak/>
        <w:t>Степень целенаправленности деятельности,  интерес  к ней, особенности реагирования на успех и неуспех;</w:t>
      </w:r>
    </w:p>
    <w:p w:rsidR="00AB2F32" w:rsidRPr="0022289E" w:rsidRDefault="00AB2F32" w:rsidP="00AB2F32">
      <w:pPr>
        <w:numPr>
          <w:ilvl w:val="0"/>
          <w:numId w:val="2"/>
        </w:numPr>
        <w:tabs>
          <w:tab w:val="clear" w:pos="1800"/>
          <w:tab w:val="num" w:pos="540"/>
        </w:tabs>
        <w:spacing w:line="360" w:lineRule="auto"/>
        <w:ind w:left="0" w:firstLine="0"/>
        <w:jc w:val="both"/>
        <w:rPr>
          <w:sz w:val="28"/>
          <w:szCs w:val="28"/>
        </w:rPr>
      </w:pPr>
      <w:r w:rsidRPr="0022289E">
        <w:rPr>
          <w:sz w:val="28"/>
          <w:szCs w:val="28"/>
        </w:rPr>
        <w:t>Анализ динамики эмоционально-волевых проявлений;</w:t>
      </w:r>
    </w:p>
    <w:p w:rsidR="00AB2F32" w:rsidRPr="003A4E22" w:rsidRDefault="00AB2F32" w:rsidP="00AB2F32">
      <w:pPr>
        <w:widowControl w:val="0"/>
        <w:numPr>
          <w:ilvl w:val="0"/>
          <w:numId w:val="2"/>
        </w:numPr>
        <w:tabs>
          <w:tab w:val="clear" w:pos="1800"/>
          <w:tab w:val="num" w:pos="540"/>
        </w:tabs>
        <w:spacing w:line="360" w:lineRule="auto"/>
        <w:ind w:left="0" w:firstLine="0"/>
        <w:jc w:val="both"/>
        <w:rPr>
          <w:sz w:val="28"/>
          <w:szCs w:val="28"/>
        </w:rPr>
      </w:pPr>
      <w:r w:rsidRPr="0022289E">
        <w:rPr>
          <w:sz w:val="28"/>
          <w:szCs w:val="28"/>
        </w:rPr>
        <w:t>Анализ наблюдений внешнего вида и словесных проявлений (какой рукой рисует ребенок, много ли спрашивает, переспрашивает, как ведет себя</w:t>
      </w:r>
      <w:r>
        <w:rPr>
          <w:sz w:val="28"/>
          <w:szCs w:val="28"/>
        </w:rPr>
        <w:t>)</w:t>
      </w:r>
    </w:p>
    <w:p w:rsidR="00AB2F32" w:rsidRDefault="00AB2F32" w:rsidP="00AB2F32">
      <w:pPr>
        <w:widowControl w:val="0"/>
        <w:numPr>
          <w:ilvl w:val="0"/>
          <w:numId w:val="1"/>
        </w:numPr>
        <w:spacing w:line="360" w:lineRule="auto"/>
        <w:ind w:hanging="720"/>
        <w:jc w:val="both"/>
        <w:rPr>
          <w:snapToGrid w:val="0"/>
          <w:sz w:val="28"/>
          <w:szCs w:val="28"/>
        </w:rPr>
      </w:pPr>
      <w:r>
        <w:rPr>
          <w:snapToGrid w:val="0"/>
          <w:sz w:val="28"/>
          <w:szCs w:val="28"/>
        </w:rPr>
        <w:t>Специалист (психолог, педагог) работает с группой детей, состоящей не более чем из 12-15 детей.</w:t>
      </w:r>
    </w:p>
    <w:p w:rsidR="00AB2F32" w:rsidRPr="003A4E22" w:rsidRDefault="00AB2F32" w:rsidP="00AB2F32">
      <w:pPr>
        <w:widowControl w:val="0"/>
        <w:numPr>
          <w:ilvl w:val="0"/>
          <w:numId w:val="1"/>
        </w:numPr>
        <w:spacing w:line="360" w:lineRule="auto"/>
        <w:ind w:hanging="720"/>
        <w:jc w:val="both"/>
        <w:rPr>
          <w:sz w:val="28"/>
          <w:szCs w:val="28"/>
        </w:rPr>
      </w:pPr>
      <w:r>
        <w:rPr>
          <w:snapToGrid w:val="0"/>
          <w:sz w:val="28"/>
          <w:szCs w:val="28"/>
        </w:rPr>
        <w:t>Все задания выполняются простым карандашом.</w:t>
      </w:r>
    </w:p>
    <w:p w:rsidR="00AB2F32" w:rsidRDefault="00AB2F32" w:rsidP="00AB2F32">
      <w:pPr>
        <w:spacing w:line="360" w:lineRule="auto"/>
        <w:jc w:val="both"/>
        <w:rPr>
          <w:sz w:val="28"/>
          <w:szCs w:val="28"/>
        </w:rPr>
      </w:pPr>
      <w:r>
        <w:rPr>
          <w:sz w:val="28"/>
          <w:szCs w:val="28"/>
        </w:rPr>
        <w:t>Ниже приводится анализ полученных результатов.</w:t>
      </w:r>
    </w:p>
    <w:p w:rsidR="00AB2F32" w:rsidRDefault="00AB2F32" w:rsidP="00AB2F32">
      <w:pPr>
        <w:widowControl w:val="0"/>
        <w:spacing w:line="360" w:lineRule="auto"/>
        <w:ind w:firstLine="720"/>
        <w:jc w:val="both"/>
        <w:rPr>
          <w:snapToGrid w:val="0"/>
          <w:sz w:val="28"/>
          <w:szCs w:val="28"/>
        </w:rPr>
      </w:pPr>
      <w:r>
        <w:rPr>
          <w:snapToGrid w:val="0"/>
          <w:sz w:val="28"/>
          <w:szCs w:val="28"/>
        </w:rPr>
        <w:t>Интеллектуальная  готовность</w:t>
      </w:r>
      <w:r w:rsidRPr="00565224">
        <w:rPr>
          <w:snapToGrid w:val="0"/>
          <w:sz w:val="28"/>
          <w:szCs w:val="28"/>
        </w:rPr>
        <w:t xml:space="preserve"> предполагает достаточную зрелость познавательных процессов (восприятия, памяти, мышления, воображения, речи). Сформированность, например, памяти до уровня школьных требований проявляется в том, что ребенок способен к произвольному запоминанию, хранению и отсроченному воспроизведению информации, владеет навыками опосредованного запоминания. Показатели развития мышления до уровня готовности к школьному обучению – способность ребенка осуществлять мыслительные операции анализа, синтеза, сравнения, обобщения в знакомом материале и сформированность  наглядно-образного мышления до уровня, позволяющего выполнять учебные задания, характерные для начального периода обучения. </w:t>
      </w:r>
    </w:p>
    <w:p w:rsidR="00AE3FFC" w:rsidRDefault="00AE3FFC"/>
    <w:sectPr w:rsidR="00AE3FFC" w:rsidSect="00AE3F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37A12"/>
    <w:multiLevelType w:val="hybridMultilevel"/>
    <w:tmpl w:val="1F2425F8"/>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C955875"/>
    <w:multiLevelType w:val="hybridMultilevel"/>
    <w:tmpl w:val="45788CD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08"/>
  <w:characterSpacingControl w:val="doNotCompress"/>
  <w:compat/>
  <w:rsids>
    <w:rsidRoot w:val="00AB2F32"/>
    <w:rsid w:val="000F7712"/>
    <w:rsid w:val="00AB2F32"/>
    <w:rsid w:val="00AE3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F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1805</Words>
  <Characters>10290</Characters>
  <Application>Microsoft Office Word</Application>
  <DocSecurity>0</DocSecurity>
  <Lines>85</Lines>
  <Paragraphs>24</Paragraphs>
  <ScaleCrop>false</ScaleCrop>
  <Company>DNA Project</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2018-03-20T02:39:00Z</dcterms:created>
  <dcterms:modified xsi:type="dcterms:W3CDTF">2018-03-20T02:39:00Z</dcterms:modified>
</cp:coreProperties>
</file>